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2F18" w14:textId="7374C624" w:rsidR="008E159B" w:rsidRDefault="00C31607">
      <w:r>
        <w:t>Extrema ohne NB</w:t>
      </w:r>
    </w:p>
    <w:p w14:paraId="61E25514" w14:textId="685F23B5" w:rsidR="00C31607" w:rsidRDefault="00C3456F">
      <w:r w:rsidRPr="00C31607">
        <w:rPr>
          <w:position w:val="-24"/>
        </w:rPr>
        <w:object w:dxaOrig="2920" w:dyaOrig="620" w14:anchorId="6223D0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11.65pt;height:45.25pt" o:ole="">
            <v:imagedata r:id="rId4" o:title=""/>
          </v:shape>
          <o:OLEObject Type="Embed" ProgID="Equation.DSMT4" ShapeID="_x0000_i1032" DrawAspect="Content" ObjectID="_1671278538" r:id="rId5"/>
        </w:object>
      </w:r>
    </w:p>
    <w:p w14:paraId="3CDC80FF" w14:textId="58F97334" w:rsidR="00C31607" w:rsidRDefault="00C31607">
      <w:r>
        <w:t>Bilden der 1. Partiellen Ableitungen und die stationären Stellen berechnen:</w:t>
      </w:r>
    </w:p>
    <w:p w14:paraId="0B1ECBFF" w14:textId="5E96607D" w:rsidR="00C31607" w:rsidRDefault="00C3456F">
      <w:r w:rsidRPr="00C31607">
        <w:rPr>
          <w:position w:val="-24"/>
        </w:rPr>
        <w:object w:dxaOrig="6840" w:dyaOrig="620" w14:anchorId="7555A3ED">
          <v:shape id="_x0000_i1038" type="#_x0000_t75" style="width:489.25pt;height:44.75pt" o:ole="">
            <v:imagedata r:id="rId6" o:title=""/>
          </v:shape>
          <o:OLEObject Type="Embed" ProgID="Equation.DSMT4" ShapeID="_x0000_i1038" DrawAspect="Content" ObjectID="_1671278539" r:id="rId7"/>
        </w:object>
      </w:r>
    </w:p>
    <w:p w14:paraId="236A99AB" w14:textId="4A009013" w:rsidR="00C31607" w:rsidRDefault="00C3456F">
      <w:r w:rsidRPr="00C31607">
        <w:rPr>
          <w:position w:val="-24"/>
        </w:rPr>
        <w:object w:dxaOrig="6480" w:dyaOrig="620" w14:anchorId="4B960B97">
          <v:shape id="_x0000_i1041" type="#_x0000_t75" style="width:504.55pt;height:48.55pt" o:ole="">
            <v:imagedata r:id="rId8" o:title=""/>
          </v:shape>
          <o:OLEObject Type="Embed" ProgID="Equation.DSMT4" ShapeID="_x0000_i1041" DrawAspect="Content" ObjectID="_1671278540" r:id="rId9"/>
        </w:object>
      </w:r>
    </w:p>
    <w:p w14:paraId="12A3FBA0" w14:textId="24E9BB62" w:rsidR="00C3456F" w:rsidRDefault="00C3456F">
      <w:r w:rsidRPr="00C3456F">
        <w:rPr>
          <w:position w:val="-28"/>
        </w:rPr>
        <w:object w:dxaOrig="6619" w:dyaOrig="680" w14:anchorId="4E6732CA">
          <v:shape id="_x0000_i1047" type="#_x0000_t75" style="width:464.2pt;height:48pt" o:ole="">
            <v:imagedata r:id="rId10" o:title=""/>
          </v:shape>
          <o:OLEObject Type="Embed" ProgID="Equation.DSMT4" ShapeID="_x0000_i1047" DrawAspect="Content" ObjectID="_1671278541" r:id="rId11"/>
        </w:object>
      </w:r>
    </w:p>
    <w:p w14:paraId="35C67645" w14:textId="19B3FC7A" w:rsidR="00C3456F" w:rsidRDefault="00C3456F"/>
    <w:p w14:paraId="28E98BC5" w14:textId="3C93FE25" w:rsidR="00C3456F" w:rsidRDefault="00C3456F">
      <w:r>
        <w:t>Hesse-Matrix:</w:t>
      </w:r>
      <w:r>
        <w:tab/>
        <w:t>Matrix der 2. Partiellen Ableitungen</w:t>
      </w:r>
    </w:p>
    <w:p w14:paraId="14899BD9" w14:textId="5C7291D9" w:rsidR="00C3456F" w:rsidRDefault="008874A1">
      <w:r w:rsidRPr="008874A1">
        <w:rPr>
          <w:position w:val="-220"/>
        </w:rPr>
        <w:object w:dxaOrig="7320" w:dyaOrig="4520" w14:anchorId="5984F9D3">
          <v:shape id="_x0000_i1059" type="#_x0000_t75" style="width:500.2pt;height:311.45pt" o:ole="">
            <v:imagedata r:id="rId12" o:title=""/>
          </v:shape>
          <o:OLEObject Type="Embed" ProgID="Equation.DSMT4" ShapeID="_x0000_i1059" DrawAspect="Content" ObjectID="_1671278542" r:id="rId13"/>
        </w:object>
      </w:r>
    </w:p>
    <w:p w14:paraId="7EAD8019" w14:textId="77777777" w:rsidR="00C31607" w:rsidRDefault="00C31607"/>
    <w:p w14:paraId="45843371" w14:textId="7BB660D2" w:rsidR="00C31607" w:rsidRDefault="00C31607"/>
    <w:p w14:paraId="1EAD5246" w14:textId="7A3A162D" w:rsidR="00C31607" w:rsidRDefault="00C31607"/>
    <w:p w14:paraId="2171B8E1" w14:textId="22CE6562" w:rsidR="00C31607" w:rsidRDefault="00C31607"/>
    <w:p w14:paraId="63142BAE" w14:textId="13BF1255" w:rsidR="00C31607" w:rsidRDefault="00C31607"/>
    <w:p w14:paraId="242EFE7A" w14:textId="77777777" w:rsidR="00B230FE" w:rsidRDefault="00B230FE"/>
    <w:p w14:paraId="02FB6024" w14:textId="64CA3ED0" w:rsidR="00C31607" w:rsidRDefault="00B230FE">
      <w:r w:rsidRPr="00B230FE">
        <w:rPr>
          <w:position w:val="-58"/>
        </w:rPr>
        <w:object w:dxaOrig="3739" w:dyaOrig="1280" w14:anchorId="00A3EFDE">
          <v:shape id="_x0000_i1072" type="#_x0000_t75" style="width:277.65pt;height:96pt" o:ole="">
            <v:imagedata r:id="rId14" o:title=""/>
          </v:shape>
          <o:OLEObject Type="Embed" ProgID="Equation.DSMT4" ShapeID="_x0000_i1072" DrawAspect="Content" ObjectID="_1671278543" r:id="rId15"/>
        </w:object>
      </w:r>
    </w:p>
    <w:p w14:paraId="59B21A90" w14:textId="77777777" w:rsidR="00B230FE" w:rsidRDefault="00B230FE" w:rsidP="00B230FE">
      <w:r>
        <w:t>Bilden der 1. Partiellen Ableitungen und die stationären Stellen berechnen:</w:t>
      </w:r>
    </w:p>
    <w:p w14:paraId="20B1E70C" w14:textId="0C9912DE" w:rsidR="00B230FE" w:rsidRDefault="00E55590" w:rsidP="00B230FE">
      <w:r w:rsidRPr="00B230FE">
        <w:rPr>
          <w:position w:val="-116"/>
        </w:rPr>
        <w:object w:dxaOrig="5420" w:dyaOrig="2439" w14:anchorId="3EE737ED">
          <v:shape id="_x0000_i1076" type="#_x0000_t75" style="width:402.55pt;height:182.75pt" o:ole="">
            <v:imagedata r:id="rId16" o:title=""/>
          </v:shape>
          <o:OLEObject Type="Embed" ProgID="Equation.DSMT4" ShapeID="_x0000_i1076" DrawAspect="Content" ObjectID="_1671278544" r:id="rId17"/>
        </w:object>
      </w:r>
    </w:p>
    <w:p w14:paraId="677594DB" w14:textId="24DC76F8" w:rsidR="00E55590" w:rsidRDefault="00E55590" w:rsidP="00B230FE"/>
    <w:p w14:paraId="3456E704" w14:textId="77777777" w:rsidR="00B230FE" w:rsidRDefault="00B230FE" w:rsidP="00B230FE"/>
    <w:p w14:paraId="04E9657D" w14:textId="77777777" w:rsidR="00B230FE" w:rsidRDefault="00B230FE" w:rsidP="00B230FE">
      <w:r>
        <w:t>Hesse-Matrix:</w:t>
      </w:r>
      <w:r>
        <w:tab/>
        <w:t>Matrix der 2. Partiellen Ableitungen</w:t>
      </w:r>
    </w:p>
    <w:p w14:paraId="31EDD283" w14:textId="29A7B81A" w:rsidR="00B230FE" w:rsidRDefault="00E55590">
      <w:r w:rsidRPr="00B230FE">
        <w:rPr>
          <w:position w:val="-116"/>
        </w:rPr>
        <w:object w:dxaOrig="5520" w:dyaOrig="2439" w14:anchorId="2FDF6EBB">
          <v:shape id="_x0000_i1083" type="#_x0000_t75" style="width:384pt;height:171.25pt" o:ole="">
            <v:imagedata r:id="rId18" o:title=""/>
          </v:shape>
          <o:OLEObject Type="Embed" ProgID="Equation.DSMT4" ShapeID="_x0000_i1083" DrawAspect="Content" ObjectID="_1671278545" r:id="rId19"/>
        </w:object>
      </w:r>
    </w:p>
    <w:sectPr w:rsidR="00B230FE" w:rsidSect="00EA11C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07"/>
    <w:rsid w:val="008874A1"/>
    <w:rsid w:val="008E159B"/>
    <w:rsid w:val="00AE5AA3"/>
    <w:rsid w:val="00B230FE"/>
    <w:rsid w:val="00C31607"/>
    <w:rsid w:val="00C3456F"/>
    <w:rsid w:val="00E55590"/>
    <w:rsid w:val="00E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949"/>
  <w15:chartTrackingRefBased/>
  <w15:docId w15:val="{0BB0F601-7A49-428C-8AF4-E751D91B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Jürgen Meisel</cp:lastModifiedBy>
  <cp:revision>1</cp:revision>
  <dcterms:created xsi:type="dcterms:W3CDTF">2021-01-04T13:16:00Z</dcterms:created>
  <dcterms:modified xsi:type="dcterms:W3CDTF">2021-01-04T14:15:00Z</dcterms:modified>
</cp:coreProperties>
</file>